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43" w:rsidRDefault="000A27CB" w:rsidP="000A27C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25949A" wp14:editId="34C2C3C5">
            <wp:simplePos x="133350" y="66675"/>
            <wp:positionH relativeFrom="margin">
              <wp:align>center</wp:align>
            </wp:positionH>
            <wp:positionV relativeFrom="margin">
              <wp:align>top</wp:align>
            </wp:positionV>
            <wp:extent cx="7296150" cy="10572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F43" w:rsidRDefault="00E37F43" w:rsidP="00E37F43"/>
    <w:p w:rsidR="000A27CB" w:rsidRDefault="000A27CB" w:rsidP="000A27CB">
      <w:pPr>
        <w:spacing w:after="0"/>
        <w:jc w:val="both"/>
      </w:pPr>
      <w:r>
        <w:t xml:space="preserve">                                                                           </w:t>
      </w:r>
      <w:r w:rsidR="0028770A">
        <w:t xml:space="preserve"> </w:t>
      </w:r>
    </w:p>
    <w:p w:rsidR="00146E13" w:rsidRDefault="000A27CB" w:rsidP="00C039B2">
      <w:pPr>
        <w:spacing w:after="0"/>
        <w:jc w:val="both"/>
      </w:pPr>
      <w:r>
        <w:t xml:space="preserve">              </w:t>
      </w:r>
      <w:r w:rsidR="00C039B2">
        <w:t xml:space="preserve">                               </w:t>
      </w:r>
      <w:r w:rsidR="00146E13">
        <w:t xml:space="preserve">                     </w:t>
      </w:r>
    </w:p>
    <w:p w:rsidR="000A27CB" w:rsidRPr="00C039B2" w:rsidRDefault="00146E13" w:rsidP="00C039B2">
      <w:pPr>
        <w:spacing w:after="0"/>
        <w:jc w:val="both"/>
      </w:pPr>
      <w:r>
        <w:t xml:space="preserve">                                                             </w:t>
      </w:r>
      <w:r w:rsidR="000A27CB" w:rsidRPr="000A27CB">
        <w:rPr>
          <w:rFonts w:ascii="Times New Roman" w:hAnsi="Times New Roman" w:cs="Times New Roman"/>
          <w:sz w:val="24"/>
          <w:szCs w:val="24"/>
        </w:rPr>
        <w:t>Консультация для родителей детей 3-4 лет.</w:t>
      </w:r>
    </w:p>
    <w:p w:rsidR="000A27CB" w:rsidRDefault="000A27CB" w:rsidP="000A27CB">
      <w:pPr>
        <w:spacing w:after="0"/>
        <w:jc w:val="both"/>
      </w:pPr>
    </w:p>
    <w:p w:rsidR="00146E13" w:rsidRDefault="000A27CB" w:rsidP="00146E13">
      <w:pPr>
        <w:spacing w:after="0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                       </w:t>
      </w:r>
      <w:r w:rsidRPr="000A27CB">
        <w:rPr>
          <w:rFonts w:ascii="Times New Roman" w:hAnsi="Times New Roman" w:cs="Times New Roman"/>
          <w:b/>
          <w:i/>
          <w:color w:val="00B050"/>
          <w:sz w:val="44"/>
          <w:szCs w:val="44"/>
        </w:rPr>
        <w:t>«</w:t>
      </w:r>
      <w:r w:rsidR="00146E13">
        <w:rPr>
          <w:rFonts w:ascii="Times New Roman" w:hAnsi="Times New Roman" w:cs="Times New Roman"/>
          <w:b/>
          <w:i/>
          <w:color w:val="00B050"/>
          <w:sz w:val="44"/>
          <w:szCs w:val="44"/>
        </w:rPr>
        <w:t>Кто правильно питается  -</w:t>
      </w:r>
      <w:r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        </w:t>
      </w:r>
      <w:bookmarkStart w:id="0" w:name="_GoBack"/>
      <w:bookmarkEnd w:id="0"/>
    </w:p>
    <w:p w:rsidR="000A27CB" w:rsidRPr="000A27CB" w:rsidRDefault="00A540F2" w:rsidP="00146E13">
      <w:pPr>
        <w:spacing w:after="0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BC1922" wp14:editId="7A1D2083">
            <wp:simplePos x="0" y="0"/>
            <wp:positionH relativeFrom="margin">
              <wp:posOffset>-3810</wp:posOffset>
            </wp:positionH>
            <wp:positionV relativeFrom="margin">
              <wp:posOffset>1939925</wp:posOffset>
            </wp:positionV>
            <wp:extent cx="2722880" cy="2411095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n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7CB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</w:t>
      </w:r>
      <w:r w:rsidR="000A27CB" w:rsidRPr="000A27CB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тот здоровьем </w:t>
      </w:r>
      <w:r w:rsidR="00B9273B">
        <w:rPr>
          <w:rFonts w:ascii="Times New Roman" w:hAnsi="Times New Roman" w:cs="Times New Roman"/>
          <w:b/>
          <w:i/>
          <w:color w:val="00B050"/>
          <w:sz w:val="44"/>
          <w:szCs w:val="44"/>
        </w:rPr>
        <w:t>наполняется!</w:t>
      </w:r>
      <w:r w:rsidR="000A27CB" w:rsidRPr="000A27CB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» </w:t>
      </w:r>
    </w:p>
    <w:p w:rsidR="000A27CB" w:rsidRDefault="000A27CB" w:rsidP="000A27CB">
      <w:pPr>
        <w:spacing w:after="0"/>
        <w:jc w:val="both"/>
      </w:pPr>
    </w:p>
    <w:p w:rsidR="000A27CB" w:rsidRPr="00C039B2" w:rsidRDefault="000A27CB" w:rsidP="00C039B2">
      <w:pPr>
        <w:spacing w:after="0"/>
        <w:jc w:val="center"/>
        <w:rPr>
          <w:rFonts w:cstheme="minorHAnsi"/>
        </w:rPr>
      </w:pPr>
    </w:p>
    <w:p w:rsidR="00E37F43" w:rsidRPr="00C039B2" w:rsidRDefault="00C039B2" w:rsidP="00C039B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0A27CB" w:rsidRPr="00C039B2">
        <w:rPr>
          <w:rFonts w:cstheme="minorHAnsi"/>
          <w:sz w:val="24"/>
          <w:szCs w:val="24"/>
        </w:rPr>
        <w:t>«</w:t>
      </w:r>
      <w:r w:rsidR="00E37F43" w:rsidRPr="00C039B2">
        <w:rPr>
          <w:rFonts w:cstheme="minorHAnsi"/>
          <w:sz w:val="24"/>
          <w:szCs w:val="24"/>
        </w:rPr>
        <w:t>Человеку нужно есть,</w:t>
      </w:r>
    </w:p>
    <w:p w:rsidR="00E37F43" w:rsidRPr="00C039B2" w:rsidRDefault="00C039B2" w:rsidP="00C039B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E37F43" w:rsidRPr="00C039B2">
        <w:rPr>
          <w:rFonts w:cstheme="minorHAnsi"/>
          <w:sz w:val="24"/>
          <w:szCs w:val="24"/>
        </w:rPr>
        <w:t>Чтобы встать и чтобы сесть.</w:t>
      </w:r>
    </w:p>
    <w:p w:rsidR="00E37F43" w:rsidRPr="00C039B2" w:rsidRDefault="00C039B2" w:rsidP="00C039B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</w:t>
      </w:r>
      <w:r w:rsidRPr="00C039B2">
        <w:rPr>
          <w:rFonts w:cstheme="minorHAnsi"/>
          <w:sz w:val="24"/>
          <w:szCs w:val="24"/>
        </w:rPr>
        <w:t xml:space="preserve">Чтобы </w:t>
      </w:r>
      <w:r w:rsidR="00E37F43" w:rsidRPr="00C039B2">
        <w:rPr>
          <w:rFonts w:cstheme="minorHAnsi"/>
          <w:sz w:val="24"/>
          <w:szCs w:val="24"/>
        </w:rPr>
        <w:t>прыгать кувыркаться,</w:t>
      </w:r>
    </w:p>
    <w:p w:rsidR="00E37F43" w:rsidRPr="00C039B2" w:rsidRDefault="00C039B2" w:rsidP="00C039B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</w:t>
      </w:r>
      <w:r w:rsidR="00E37F43" w:rsidRPr="00C039B2">
        <w:rPr>
          <w:rFonts w:cstheme="minorHAnsi"/>
          <w:sz w:val="24"/>
          <w:szCs w:val="24"/>
        </w:rPr>
        <w:t>Песни петь, дружить, смеяться,</w:t>
      </w:r>
    </w:p>
    <w:p w:rsidR="00E37F43" w:rsidRPr="00C039B2" w:rsidRDefault="00C039B2" w:rsidP="00C039B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</w:t>
      </w:r>
      <w:r w:rsidR="00E37F43" w:rsidRPr="00C039B2">
        <w:rPr>
          <w:rFonts w:cstheme="minorHAnsi"/>
          <w:sz w:val="24"/>
          <w:szCs w:val="24"/>
        </w:rPr>
        <w:t>Чтоб расти и развиваться,</w:t>
      </w:r>
    </w:p>
    <w:p w:rsidR="00E37F43" w:rsidRPr="00C039B2" w:rsidRDefault="00C039B2" w:rsidP="00C039B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E37F43" w:rsidRPr="00C039B2">
        <w:rPr>
          <w:rFonts w:cstheme="minorHAnsi"/>
          <w:sz w:val="24"/>
          <w:szCs w:val="24"/>
        </w:rPr>
        <w:t>И при этом не болеть,</w:t>
      </w:r>
    </w:p>
    <w:p w:rsidR="00E37F43" w:rsidRPr="00C039B2" w:rsidRDefault="00C039B2" w:rsidP="00C039B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E37F43" w:rsidRPr="00C039B2">
        <w:rPr>
          <w:rFonts w:cstheme="minorHAnsi"/>
          <w:sz w:val="24"/>
          <w:szCs w:val="24"/>
        </w:rPr>
        <w:t>Нужно правильно питаться,</w:t>
      </w:r>
    </w:p>
    <w:p w:rsidR="004A433C" w:rsidRPr="00C039B2" w:rsidRDefault="00C039B2" w:rsidP="00C039B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</w:t>
      </w:r>
      <w:r w:rsidR="00E37F43" w:rsidRPr="00C039B2">
        <w:rPr>
          <w:rFonts w:cstheme="minorHAnsi"/>
          <w:sz w:val="24"/>
          <w:szCs w:val="24"/>
        </w:rPr>
        <w:t>С самых юных лет уметь»</w:t>
      </w:r>
      <w:r w:rsidR="000A27CB" w:rsidRPr="00C039B2">
        <w:rPr>
          <w:rFonts w:cstheme="minorHAnsi"/>
          <w:sz w:val="24"/>
          <w:szCs w:val="24"/>
        </w:rPr>
        <w:t>.</w:t>
      </w:r>
    </w:p>
    <w:p w:rsidR="00C039B2" w:rsidRPr="00C039B2" w:rsidRDefault="00C039B2" w:rsidP="000A2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F43" w:rsidRPr="00A540F2" w:rsidRDefault="00A540F2" w:rsidP="000A27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039B2" w:rsidRPr="00A540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7F43" w:rsidRPr="00A540F2">
        <w:rPr>
          <w:rFonts w:ascii="Times New Roman" w:hAnsi="Times New Roman" w:cs="Times New Roman"/>
          <w:b/>
          <w:sz w:val="28"/>
          <w:szCs w:val="28"/>
        </w:rPr>
        <w:t>В 3 года ребенок быстро растет, меняется физически, развиваются его умственные способности.</w:t>
      </w:r>
      <w:r w:rsidR="00C039B2" w:rsidRPr="00A54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F43" w:rsidRPr="00A540F2">
        <w:rPr>
          <w:rFonts w:ascii="Times New Roman" w:hAnsi="Times New Roman" w:cs="Times New Roman"/>
          <w:b/>
          <w:sz w:val="28"/>
          <w:szCs w:val="28"/>
        </w:rPr>
        <w:t>Возрастают нагрузки на организм. Для нормального развития, формирования новых клеток организму требуется множество полезных веществ. В пище должно присутствовать достаточное количество жиров, белков, углеводов, витаминов, минеральных веществ. Правильное питание позволит предотвратить возникновение многих болезней желудка, печени и других органов, привить ребенку вкус к здоровой еде.</w:t>
      </w:r>
    </w:p>
    <w:p w:rsidR="00E37F43" w:rsidRPr="00A540F2" w:rsidRDefault="00146E13" w:rsidP="00C03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0F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37F43" w:rsidRPr="00A540F2">
        <w:rPr>
          <w:rFonts w:ascii="Times New Roman" w:hAnsi="Times New Roman" w:cs="Times New Roman"/>
          <w:b/>
          <w:sz w:val="28"/>
          <w:szCs w:val="28"/>
        </w:rPr>
        <w:t>В возрасте 3 лет ребенок уже способен есть практически все продукты, которые едят взрослые. Но органы пищеварения еще не настолько развиты, чтобы все они нормально усваивались. Рацион для ребенка этого возраста составляется с учетом следующих факторов:</w:t>
      </w:r>
    </w:p>
    <w:p w:rsidR="00E37F43" w:rsidRPr="00C039B2" w:rsidRDefault="00E37F43" w:rsidP="00C0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F43" w:rsidRPr="00A540F2" w:rsidRDefault="00E37F43" w:rsidP="00C039B2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A540F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Ребенок должен получать с едой достаточно калорий. Энергия необходима ему для физической активности и восприятия новой информации.</w:t>
      </w:r>
    </w:p>
    <w:p w:rsidR="00E37F43" w:rsidRPr="00A540F2" w:rsidRDefault="00E37F43" w:rsidP="00C039B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A540F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Присутствие в еде разнообразных пищевых элементов для соблюдения баланса полезных веществ, без которого невозможно нормальное образование клеток.</w:t>
      </w:r>
    </w:p>
    <w:p w:rsidR="00E37F43" w:rsidRPr="00A540F2" w:rsidRDefault="00E37F43" w:rsidP="00C039B2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A540F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Надо приучать его к здоровой пище и соблюдению режима питания.</w:t>
      </w:r>
    </w:p>
    <w:p w:rsidR="00E37F43" w:rsidRPr="00A540F2" w:rsidRDefault="00E37F43" w:rsidP="00C039B2">
      <w:p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A540F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Если у ребенка существует непереносимость каких-либо веществ (например, лактозы), то продукты, их содержащие, </w:t>
      </w:r>
      <w:proofErr w:type="gramStart"/>
      <w:r w:rsidRPr="00A540F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заменяются на другие</w:t>
      </w:r>
      <w:proofErr w:type="gramEnd"/>
      <w:r w:rsidRPr="00A540F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, аналогичного назначения.</w:t>
      </w:r>
    </w:p>
    <w:p w:rsidR="00E37F43" w:rsidRPr="00A540F2" w:rsidRDefault="00E37F43" w:rsidP="00C039B2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A540F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Приготовление пищи для детей требует применения особо тщательной обработки продуктов, технологии варки, а также соблюдения условий и сроков хранения еды.</w:t>
      </w:r>
    </w:p>
    <w:p w:rsidR="00E37F43" w:rsidRDefault="00E37F43" w:rsidP="00E37F43"/>
    <w:p w:rsidR="000A27CB" w:rsidRDefault="000A27CB" w:rsidP="00E37F43">
      <w:pPr>
        <w:pStyle w:val="a3"/>
        <w:rPr>
          <w:rStyle w:val="a4"/>
        </w:rPr>
      </w:pPr>
    </w:p>
    <w:p w:rsidR="000A27CB" w:rsidRDefault="000A27CB" w:rsidP="00E37F43">
      <w:pPr>
        <w:pStyle w:val="a3"/>
        <w:rPr>
          <w:rStyle w:val="a4"/>
        </w:rPr>
      </w:pPr>
    </w:p>
    <w:p w:rsidR="000A27CB" w:rsidRDefault="000A27CB" w:rsidP="00E37F43">
      <w:pPr>
        <w:pStyle w:val="a3"/>
        <w:rPr>
          <w:rStyle w:val="a4"/>
        </w:rPr>
      </w:pPr>
    </w:p>
    <w:p w:rsidR="000A27CB" w:rsidRDefault="00146E13" w:rsidP="00146E13">
      <w:pPr>
        <w:pStyle w:val="a3"/>
        <w:jc w:val="center"/>
        <w:rPr>
          <w:rStyle w:val="a4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747DCEB" wp14:editId="1AF3083A">
            <wp:simplePos x="0" y="0"/>
            <wp:positionH relativeFrom="margin">
              <wp:posOffset>-394970</wp:posOffset>
            </wp:positionH>
            <wp:positionV relativeFrom="margin">
              <wp:posOffset>-485775</wp:posOffset>
            </wp:positionV>
            <wp:extent cx="7734300" cy="106013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9770F" w:rsidRDefault="00A9770F" w:rsidP="00146E13">
      <w:pPr>
        <w:pStyle w:val="a3"/>
        <w:rPr>
          <w:rStyle w:val="a4"/>
        </w:rPr>
      </w:pPr>
      <w:r>
        <w:rPr>
          <w:rStyle w:val="a4"/>
        </w:rPr>
        <w:t xml:space="preserve">                                      </w:t>
      </w:r>
    </w:p>
    <w:p w:rsidR="00E37F43" w:rsidRPr="00146E13" w:rsidRDefault="00A9770F" w:rsidP="00146E13">
      <w:pPr>
        <w:pStyle w:val="a3"/>
        <w:rPr>
          <w:rStyle w:val="a4"/>
          <w:sz w:val="36"/>
          <w:szCs w:val="36"/>
        </w:rPr>
      </w:pPr>
      <w:r>
        <w:rPr>
          <w:rStyle w:val="a4"/>
        </w:rPr>
        <w:t xml:space="preserve">                                       </w:t>
      </w:r>
      <w:r w:rsidR="00146E13">
        <w:rPr>
          <w:rStyle w:val="a4"/>
        </w:rPr>
        <w:t xml:space="preserve"> </w:t>
      </w:r>
      <w:r w:rsidR="00E37F43" w:rsidRPr="00146E13">
        <w:rPr>
          <w:rStyle w:val="a4"/>
          <w:color w:val="00B050"/>
          <w:sz w:val="36"/>
          <w:szCs w:val="36"/>
        </w:rPr>
        <w:t>Характеристика основных компонентов пищи</w:t>
      </w:r>
      <w:proofErr w:type="gramStart"/>
      <w:r w:rsidR="00A540F2">
        <w:rPr>
          <w:rStyle w:val="a4"/>
          <w:color w:val="00B050"/>
          <w:sz w:val="36"/>
          <w:szCs w:val="36"/>
        </w:rPr>
        <w:t xml:space="preserve"> :</w:t>
      </w:r>
      <w:proofErr w:type="gramEnd"/>
    </w:p>
    <w:p w:rsidR="00146E13" w:rsidRDefault="00146E13" w:rsidP="00146E13">
      <w:pPr>
        <w:pStyle w:val="a3"/>
        <w:spacing w:before="0" w:beforeAutospacing="0" w:after="0" w:afterAutospacing="0"/>
        <w:rPr>
          <w:rStyle w:val="a4"/>
          <w:color w:val="00B050"/>
          <w:sz w:val="32"/>
          <w:szCs w:val="32"/>
        </w:rPr>
      </w:pPr>
    </w:p>
    <w:p w:rsidR="00A0458B" w:rsidRDefault="00146E13" w:rsidP="00146E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37F43" w:rsidRPr="00A540F2" w:rsidRDefault="00E37F43" w:rsidP="00A0458B">
      <w:pPr>
        <w:spacing w:after="0"/>
        <w:rPr>
          <w:color w:val="E36C0A" w:themeColor="accent6" w:themeShade="BF"/>
        </w:rPr>
      </w:pPr>
      <w:r w:rsidRPr="00A540F2">
        <w:rPr>
          <w:rStyle w:val="a4"/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Белки</w:t>
      </w:r>
      <w:r w:rsidRPr="00A540F2">
        <w:rPr>
          <w:rStyle w:val="a4"/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– </w:t>
      </w:r>
      <w:r w:rsidRPr="00A540F2">
        <w:rPr>
          <w:rStyle w:val="a4"/>
          <w:rFonts w:ascii="Times New Roman" w:hAnsi="Times New Roman" w:cs="Times New Roman"/>
          <w:b w:val="0"/>
          <w:i/>
          <w:color w:val="E36C0A" w:themeColor="accent6" w:themeShade="BF"/>
          <w:sz w:val="28"/>
          <w:szCs w:val="28"/>
        </w:rPr>
        <w:t>занимают особое значение, так как без них не может осуществляться построение основных элементов органов и тканей. Они не могут быть заменены другими пищевыми веществами.</w:t>
      </w:r>
      <w:r w:rsidRPr="00A540F2">
        <w:rPr>
          <w:rStyle w:val="a4"/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 </w:t>
      </w:r>
      <w:r w:rsidR="00146E13" w:rsidRPr="00A540F2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Белок должен составлять 5-20 % от всей потребляемой энергии для дете</w:t>
      </w:r>
      <w:r w:rsidR="00146E13" w:rsidRPr="00A540F2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й от одного до трех лет</w:t>
      </w:r>
      <w:r w:rsidR="00146E13" w:rsidRPr="00A540F2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. Источниками белка являются мясо, рыба, молоко и молочные продукты, яйца (животные белки), а также хлеб, крупы, бобовые и овощи (растительные белки). Достаточное количество белка в рационе ребенка обеспечивает нормальные темпы роста и развития, а также повышает усто</w:t>
      </w:r>
      <w:r w:rsidR="00146E13" w:rsidRPr="00A540F2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йчивость организма к инфекциям. </w:t>
      </w:r>
      <w:r w:rsidR="00146E13" w:rsidRPr="00A540F2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Из мяса предпочтительнее использовать нежирную говядину или телятину, курицу или индейку. Включать в рацион ребенка сосиски и колбасы, а также копчености не рекомендуется. Рекомендуемые сорта рыбы: треска, минтай, хек, судак и другие нежирные сорта.</w:t>
      </w:r>
    </w:p>
    <w:p w:rsidR="00A9770F" w:rsidRPr="00A0458B" w:rsidRDefault="00E37F43" w:rsidP="00E37F43">
      <w:pPr>
        <w:pStyle w:val="a3"/>
        <w:rPr>
          <w:bCs/>
          <w:sz w:val="28"/>
          <w:szCs w:val="28"/>
        </w:rPr>
      </w:pPr>
      <w:r w:rsidRPr="00A540F2">
        <w:rPr>
          <w:rStyle w:val="a4"/>
          <w:color w:val="31849B" w:themeColor="accent5" w:themeShade="BF"/>
          <w:sz w:val="28"/>
          <w:szCs w:val="28"/>
          <w:u w:val="single"/>
        </w:rPr>
        <w:t>Жиры</w:t>
      </w:r>
      <w:r w:rsidRPr="00A540F2">
        <w:rPr>
          <w:rStyle w:val="a4"/>
          <w:color w:val="31849B" w:themeColor="accent5" w:themeShade="BF"/>
          <w:sz w:val="28"/>
          <w:szCs w:val="28"/>
        </w:rPr>
        <w:t xml:space="preserve"> – </w:t>
      </w:r>
      <w:r w:rsidRPr="00A540F2">
        <w:rPr>
          <w:rStyle w:val="a4"/>
          <w:b w:val="0"/>
          <w:i/>
          <w:color w:val="31849B" w:themeColor="accent5" w:themeShade="BF"/>
          <w:sz w:val="28"/>
          <w:szCs w:val="28"/>
        </w:rPr>
        <w:t>это источник энергии, принимают участие в обмене веществ, сп</w:t>
      </w:r>
      <w:r w:rsidR="00146E13" w:rsidRPr="00A540F2">
        <w:rPr>
          <w:rStyle w:val="a4"/>
          <w:b w:val="0"/>
          <w:i/>
          <w:color w:val="31849B" w:themeColor="accent5" w:themeShade="BF"/>
          <w:sz w:val="28"/>
          <w:szCs w:val="28"/>
        </w:rPr>
        <w:t>особствуют выработке иммунитета</w:t>
      </w:r>
      <w:r w:rsidR="00146E13" w:rsidRPr="00A540F2">
        <w:rPr>
          <w:i/>
          <w:color w:val="31849B" w:themeColor="accent5" w:themeShade="BF"/>
          <w:sz w:val="28"/>
          <w:szCs w:val="28"/>
        </w:rPr>
        <w:t>, обеспечивают организм двумя незаменимыми жирными кислотами (</w:t>
      </w:r>
      <w:proofErr w:type="gramStart"/>
      <w:r w:rsidR="00146E13" w:rsidRPr="00A540F2">
        <w:rPr>
          <w:i/>
          <w:color w:val="31849B" w:themeColor="accent5" w:themeShade="BF"/>
          <w:sz w:val="28"/>
          <w:szCs w:val="28"/>
        </w:rPr>
        <w:t>альфа-линоленовая</w:t>
      </w:r>
      <w:proofErr w:type="gramEnd"/>
      <w:r w:rsidR="00146E13" w:rsidRPr="00A540F2">
        <w:rPr>
          <w:i/>
          <w:color w:val="31849B" w:themeColor="accent5" w:themeShade="BF"/>
          <w:sz w:val="28"/>
          <w:szCs w:val="28"/>
        </w:rPr>
        <w:t xml:space="preserve"> кислота — Омега-3 и </w:t>
      </w:r>
      <w:proofErr w:type="spellStart"/>
      <w:r w:rsidR="00146E13" w:rsidRPr="00A540F2">
        <w:rPr>
          <w:i/>
          <w:color w:val="31849B" w:themeColor="accent5" w:themeShade="BF"/>
          <w:sz w:val="28"/>
          <w:szCs w:val="28"/>
        </w:rPr>
        <w:t>линолевая</w:t>
      </w:r>
      <w:proofErr w:type="spellEnd"/>
      <w:r w:rsidR="00146E13" w:rsidRPr="00A540F2">
        <w:rPr>
          <w:i/>
          <w:color w:val="31849B" w:themeColor="accent5" w:themeShade="BF"/>
          <w:sz w:val="28"/>
          <w:szCs w:val="28"/>
        </w:rPr>
        <w:t xml:space="preserve"> кислота — Омега-6). Эти кислоты являются незаменимыми для организма, так как не синтезируются в нем. Содержатся они в растительных маслах. Общее потребление жира должно быть между 30 — 35% п</w:t>
      </w:r>
      <w:r w:rsidR="00146E13" w:rsidRPr="00A540F2">
        <w:rPr>
          <w:i/>
          <w:color w:val="31849B" w:themeColor="accent5" w:themeShade="BF"/>
          <w:sz w:val="28"/>
          <w:szCs w:val="28"/>
        </w:rPr>
        <w:t xml:space="preserve">отребляемой энергии для детей </w:t>
      </w:r>
      <w:r w:rsidR="00146E13" w:rsidRPr="00A540F2">
        <w:rPr>
          <w:i/>
          <w:color w:val="31849B" w:themeColor="accent5" w:themeShade="BF"/>
          <w:sz w:val="28"/>
          <w:szCs w:val="28"/>
        </w:rPr>
        <w:t>3-</w:t>
      </w:r>
      <w:r w:rsidR="00146E13" w:rsidRPr="00A540F2">
        <w:rPr>
          <w:i/>
          <w:color w:val="31849B" w:themeColor="accent5" w:themeShade="BF"/>
          <w:sz w:val="28"/>
          <w:szCs w:val="28"/>
        </w:rPr>
        <w:t>4х лет.</w:t>
      </w:r>
      <w:r w:rsidR="00146E13" w:rsidRPr="00A540F2">
        <w:rPr>
          <w:b/>
          <w:i/>
          <w:color w:val="31849B" w:themeColor="accent5" w:themeShade="BF"/>
          <w:sz w:val="28"/>
          <w:szCs w:val="28"/>
        </w:rPr>
        <w:t xml:space="preserve"> </w:t>
      </w:r>
      <w:proofErr w:type="gramStart"/>
      <w:r w:rsidRPr="00A540F2">
        <w:rPr>
          <w:rStyle w:val="a4"/>
          <w:b w:val="0"/>
          <w:i/>
          <w:color w:val="31849B" w:themeColor="accent5" w:themeShade="BF"/>
          <w:sz w:val="28"/>
          <w:szCs w:val="28"/>
        </w:rPr>
        <w:t>Источники жиров - масло сливочное и растительное, сливки, молоко, молочные продукты (сметана, творог, сыр), а также мясо, рыба и др</w:t>
      </w:r>
      <w:r w:rsidRPr="00A540F2">
        <w:rPr>
          <w:rStyle w:val="a4"/>
          <w:b w:val="0"/>
          <w:i/>
          <w:sz w:val="28"/>
          <w:szCs w:val="28"/>
        </w:rPr>
        <w:t>.</w:t>
      </w:r>
      <w:proofErr w:type="gramEnd"/>
    </w:p>
    <w:p w:rsidR="00A9770F" w:rsidRPr="00A540F2" w:rsidRDefault="00E37F43" w:rsidP="00A9770F">
      <w:pPr>
        <w:rPr>
          <w:color w:val="943634" w:themeColor="accent2" w:themeShade="BF"/>
        </w:rPr>
      </w:pPr>
      <w:r w:rsidRPr="00A540F2">
        <w:rPr>
          <w:rStyle w:val="a4"/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Углеводы</w:t>
      </w:r>
      <w:r w:rsidRPr="00A540F2">
        <w:rPr>
          <w:rStyle w:val="a4"/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– </w:t>
      </w:r>
      <w:r w:rsidRPr="00A540F2">
        <w:rPr>
          <w:rStyle w:val="a4"/>
          <w:rFonts w:ascii="Times New Roman" w:hAnsi="Times New Roman" w:cs="Times New Roman"/>
          <w:b w:val="0"/>
          <w:i/>
          <w:color w:val="943634" w:themeColor="accent2" w:themeShade="BF"/>
          <w:sz w:val="28"/>
          <w:szCs w:val="28"/>
        </w:rPr>
        <w:t>основной источник энергии, способствует усвоению в организме белков и жиров. Содержатся в свекловичном, тростниковом сахаре, меде, ягодах, фруктах. Они быстро усваиваются в организме и обеспечивают поддержание сахара в крови. Сложные углеводы содержатся в муке, картофеле, овощах в виде крахмала.</w:t>
      </w:r>
      <w:r w:rsidR="00A9770F" w:rsidRPr="00A540F2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</w:t>
      </w:r>
      <w:r w:rsidR="00A9770F" w:rsidRPr="00A540F2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Роль углеводов особенно важна из-за большой подвижности и физической активности детей.</w:t>
      </w:r>
      <w:r w:rsidR="00A9770F" w:rsidRPr="00A540F2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</w:t>
      </w:r>
      <w:r w:rsidR="00A9770F" w:rsidRPr="00A540F2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Добавления сахара следует избегать у детей младше 2-х лет и ограничивать до 5% от общего потребления энергии у детей старше 2-х лет (в сутки — примерно 25 гр., 100 килокалорий или 6 чайных ложек).</w:t>
      </w:r>
    </w:p>
    <w:p w:rsidR="00A9770F" w:rsidRDefault="00A9770F" w:rsidP="00A9770F">
      <w:pPr>
        <w:rPr>
          <w:rFonts w:ascii="Times New Roman" w:hAnsi="Times New Roman" w:cs="Times New Roman"/>
          <w:sz w:val="28"/>
          <w:szCs w:val="28"/>
        </w:rPr>
      </w:pPr>
    </w:p>
    <w:p w:rsidR="00A9770F" w:rsidRDefault="00A9770F" w:rsidP="00A9770F">
      <w:pPr>
        <w:rPr>
          <w:rFonts w:ascii="Times New Roman" w:hAnsi="Times New Roman" w:cs="Times New Roman"/>
          <w:sz w:val="28"/>
          <w:szCs w:val="28"/>
        </w:rPr>
      </w:pPr>
    </w:p>
    <w:p w:rsidR="00A9770F" w:rsidRDefault="00A9770F" w:rsidP="00A9770F">
      <w:pPr>
        <w:rPr>
          <w:rFonts w:ascii="Times New Roman" w:hAnsi="Times New Roman" w:cs="Times New Roman"/>
          <w:sz w:val="28"/>
          <w:szCs w:val="28"/>
        </w:rPr>
      </w:pPr>
    </w:p>
    <w:p w:rsidR="00A9770F" w:rsidRDefault="00A9770F" w:rsidP="00A9770F">
      <w:pPr>
        <w:rPr>
          <w:rFonts w:ascii="Times New Roman" w:hAnsi="Times New Roman" w:cs="Times New Roman"/>
          <w:sz w:val="28"/>
          <w:szCs w:val="28"/>
        </w:rPr>
      </w:pPr>
    </w:p>
    <w:p w:rsidR="00A9770F" w:rsidRDefault="00A9770F" w:rsidP="00A9770F">
      <w:pPr>
        <w:rPr>
          <w:rFonts w:ascii="Times New Roman" w:hAnsi="Times New Roman" w:cs="Times New Roman"/>
          <w:sz w:val="28"/>
          <w:szCs w:val="28"/>
        </w:rPr>
      </w:pPr>
    </w:p>
    <w:p w:rsidR="00A9770F" w:rsidRPr="00A9770F" w:rsidRDefault="00A540F2" w:rsidP="00A9770F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05D03BF8" wp14:editId="20994095">
            <wp:simplePos x="0" y="0"/>
            <wp:positionH relativeFrom="margin">
              <wp:posOffset>-151130</wp:posOffset>
            </wp:positionH>
            <wp:positionV relativeFrom="margin">
              <wp:posOffset>-101600</wp:posOffset>
            </wp:positionV>
            <wp:extent cx="7362190" cy="105632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190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70F" w:rsidRDefault="00A9770F" w:rsidP="00E37F43">
      <w:pPr>
        <w:pStyle w:val="a3"/>
        <w:rPr>
          <w:rStyle w:val="a4"/>
        </w:rPr>
      </w:pPr>
    </w:p>
    <w:p w:rsidR="00A9770F" w:rsidRDefault="00A9770F" w:rsidP="00E37F43">
      <w:pPr>
        <w:pStyle w:val="a3"/>
        <w:rPr>
          <w:rStyle w:val="a4"/>
        </w:rPr>
      </w:pPr>
    </w:p>
    <w:p w:rsidR="00A9770F" w:rsidRPr="00A540F2" w:rsidRDefault="00A9770F" w:rsidP="00A540F2">
      <w:pPr>
        <w:pStyle w:val="a3"/>
        <w:rPr>
          <w:rStyle w:val="a4"/>
          <w:i/>
          <w:sz w:val="28"/>
          <w:szCs w:val="28"/>
        </w:rPr>
      </w:pPr>
    </w:p>
    <w:p w:rsidR="00A9770F" w:rsidRPr="00A540F2" w:rsidRDefault="00A9770F" w:rsidP="00A9770F">
      <w:pPr>
        <w:pStyle w:val="a3"/>
        <w:spacing w:before="0" w:beforeAutospacing="0" w:after="0" w:afterAutospacing="0"/>
        <w:jc w:val="center"/>
        <w:rPr>
          <w:rStyle w:val="a4"/>
          <w:i/>
          <w:color w:val="365F91" w:themeColor="accent1" w:themeShade="BF"/>
          <w:sz w:val="28"/>
          <w:szCs w:val="28"/>
        </w:rPr>
      </w:pPr>
      <w:r w:rsidRPr="00A540F2">
        <w:rPr>
          <w:rStyle w:val="a4"/>
          <w:i/>
          <w:sz w:val="28"/>
          <w:szCs w:val="28"/>
        </w:rPr>
        <w:t xml:space="preserve">           </w:t>
      </w:r>
      <w:r w:rsidR="00E37F43" w:rsidRPr="00A540F2">
        <w:rPr>
          <w:rStyle w:val="a4"/>
          <w:i/>
          <w:color w:val="365F91" w:themeColor="accent1" w:themeShade="BF"/>
          <w:sz w:val="28"/>
          <w:szCs w:val="28"/>
        </w:rPr>
        <w:t xml:space="preserve">Большое значение в рационе питания имеет вода, так как без нее </w:t>
      </w:r>
    </w:p>
    <w:p w:rsidR="00A9770F" w:rsidRPr="00A540F2" w:rsidRDefault="00A9770F" w:rsidP="00A9770F">
      <w:pPr>
        <w:pStyle w:val="a3"/>
        <w:spacing w:before="0" w:beforeAutospacing="0" w:after="0" w:afterAutospacing="0"/>
        <w:jc w:val="center"/>
        <w:rPr>
          <w:rStyle w:val="a4"/>
          <w:i/>
          <w:color w:val="365F91" w:themeColor="accent1" w:themeShade="BF"/>
          <w:sz w:val="28"/>
          <w:szCs w:val="28"/>
        </w:rPr>
      </w:pPr>
      <w:r w:rsidRPr="00A540F2">
        <w:rPr>
          <w:rStyle w:val="a4"/>
          <w:i/>
          <w:color w:val="365F91" w:themeColor="accent1" w:themeShade="BF"/>
          <w:sz w:val="28"/>
          <w:szCs w:val="28"/>
        </w:rPr>
        <w:t xml:space="preserve">              </w:t>
      </w:r>
      <w:r w:rsidR="00E37F43" w:rsidRPr="00A540F2">
        <w:rPr>
          <w:rStyle w:val="a4"/>
          <w:i/>
          <w:color w:val="365F91" w:themeColor="accent1" w:themeShade="BF"/>
          <w:sz w:val="28"/>
          <w:szCs w:val="28"/>
        </w:rPr>
        <w:t xml:space="preserve">не могут происходить жизненные процессы. В сутки для ребенка </w:t>
      </w:r>
    </w:p>
    <w:p w:rsidR="00E37F43" w:rsidRPr="00A540F2" w:rsidRDefault="00E37F43" w:rsidP="00A9770F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  <w:r w:rsidRPr="00A540F2">
        <w:rPr>
          <w:rStyle w:val="a4"/>
          <w:i/>
          <w:color w:val="365F91" w:themeColor="accent1" w:themeShade="BF"/>
          <w:sz w:val="28"/>
          <w:szCs w:val="28"/>
        </w:rPr>
        <w:t>необходимо около полутора литров воды</w:t>
      </w:r>
      <w:r w:rsidRPr="00A540F2">
        <w:rPr>
          <w:rStyle w:val="a4"/>
          <w:i/>
          <w:sz w:val="28"/>
          <w:szCs w:val="28"/>
        </w:rPr>
        <w:t>.</w:t>
      </w:r>
    </w:p>
    <w:p w:rsidR="00A9770F" w:rsidRPr="00A540F2" w:rsidRDefault="00A9770F" w:rsidP="00A9770F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9770F" w:rsidRPr="00A540F2" w:rsidRDefault="00A9770F" w:rsidP="00E37F43">
      <w:pPr>
        <w:pStyle w:val="a3"/>
        <w:rPr>
          <w:rStyle w:val="a4"/>
          <w:i/>
          <w:sz w:val="28"/>
          <w:szCs w:val="28"/>
          <w:u w:val="single"/>
        </w:rPr>
      </w:pPr>
    </w:p>
    <w:p w:rsidR="00A9770F" w:rsidRPr="00A540F2" w:rsidRDefault="00E37F43" w:rsidP="00E37F43">
      <w:pPr>
        <w:pStyle w:val="a3"/>
        <w:rPr>
          <w:i/>
          <w:color w:val="00B050"/>
          <w:sz w:val="28"/>
          <w:szCs w:val="28"/>
        </w:rPr>
      </w:pPr>
      <w:r w:rsidRPr="00A540F2">
        <w:rPr>
          <w:rStyle w:val="a4"/>
          <w:i/>
          <w:color w:val="00B050"/>
          <w:sz w:val="28"/>
          <w:szCs w:val="28"/>
          <w:u w:val="single"/>
        </w:rPr>
        <w:t xml:space="preserve">Минеральные </w:t>
      </w:r>
      <w:proofErr w:type="gramStart"/>
      <w:r w:rsidRPr="00A540F2">
        <w:rPr>
          <w:rStyle w:val="a4"/>
          <w:i/>
          <w:color w:val="00B050"/>
          <w:sz w:val="28"/>
          <w:szCs w:val="28"/>
          <w:u w:val="single"/>
        </w:rPr>
        <w:t>соли</w:t>
      </w:r>
      <w:proofErr w:type="gramEnd"/>
      <w:r w:rsidRPr="00A540F2">
        <w:rPr>
          <w:rStyle w:val="a4"/>
          <w:i/>
          <w:color w:val="00B050"/>
          <w:sz w:val="28"/>
          <w:szCs w:val="28"/>
          <w:u w:val="single"/>
        </w:rPr>
        <w:t xml:space="preserve"> и микроэлементы</w:t>
      </w:r>
      <w:r w:rsidRPr="00A540F2">
        <w:rPr>
          <w:rStyle w:val="a4"/>
          <w:b w:val="0"/>
          <w:i/>
          <w:color w:val="00B050"/>
          <w:sz w:val="28"/>
          <w:szCs w:val="28"/>
        </w:rPr>
        <w:t xml:space="preserve"> 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 ребенка.</w:t>
      </w:r>
    </w:p>
    <w:p w:rsidR="00E37F43" w:rsidRPr="00A540F2" w:rsidRDefault="00A9770F" w:rsidP="00E37F43">
      <w:pPr>
        <w:pStyle w:val="a3"/>
        <w:rPr>
          <w:i/>
          <w:color w:val="00B050"/>
          <w:sz w:val="28"/>
          <w:szCs w:val="28"/>
        </w:rPr>
      </w:pPr>
      <w:r w:rsidRPr="00A540F2">
        <w:rPr>
          <w:i/>
          <w:color w:val="00B050"/>
          <w:sz w:val="28"/>
          <w:szCs w:val="28"/>
        </w:rPr>
        <w:t xml:space="preserve">  </w:t>
      </w:r>
      <w:proofErr w:type="gramStart"/>
      <w:r w:rsidR="00E37F43" w:rsidRPr="00A540F2">
        <w:rPr>
          <w:rStyle w:val="a4"/>
          <w:b w:val="0"/>
          <w:i/>
          <w:color w:val="00B050"/>
          <w:sz w:val="28"/>
          <w:szCs w:val="28"/>
        </w:rPr>
        <w:t>Минеральные вещества делят на две группы в зависимости от содержания в организме: макроэлементы, или минеральные соли (натрий, калий, кальций, фосфор, магний, хлориды, сульфаты и др.) и микроэлементы (железо, медь, цинк, хром, марганец, йод, фтор, селен и др.).</w:t>
      </w:r>
      <w:proofErr w:type="gramEnd"/>
      <w:r w:rsidR="00E37F43" w:rsidRPr="00A540F2">
        <w:rPr>
          <w:rStyle w:val="a4"/>
          <w:b w:val="0"/>
          <w:i/>
          <w:color w:val="00B050"/>
          <w:sz w:val="28"/>
          <w:szCs w:val="28"/>
        </w:rPr>
        <w:t xml:space="preserve"> Содержание макроэлементов в организме может составлять до 1 кг. Микроэлементы не превышают десятков или сотен миллиграммов. Наибольшее количество микроэлементов и минеральных веществ содержится в следующих продуктах:</w:t>
      </w:r>
    </w:p>
    <w:p w:rsidR="00E37F43" w:rsidRPr="00A540F2" w:rsidRDefault="00E37F43" w:rsidP="00A9770F">
      <w:pPr>
        <w:pStyle w:val="a3"/>
        <w:numPr>
          <w:ilvl w:val="0"/>
          <w:numId w:val="2"/>
        </w:numPr>
        <w:rPr>
          <w:b/>
          <w:i/>
          <w:color w:val="00B050"/>
          <w:sz w:val="28"/>
          <w:szCs w:val="28"/>
        </w:rPr>
      </w:pPr>
      <w:proofErr w:type="gramStart"/>
      <w:r w:rsidRPr="00A540F2">
        <w:rPr>
          <w:rStyle w:val="a4"/>
          <w:b w:val="0"/>
          <w:i/>
          <w:color w:val="00B050"/>
          <w:sz w:val="28"/>
          <w:szCs w:val="28"/>
        </w:rPr>
        <w:t>- кальций и фосфор - в молоке и кисломолочных продуктах, рыбе, яйцах, бобовых;</w:t>
      </w:r>
      <w:proofErr w:type="gramEnd"/>
    </w:p>
    <w:p w:rsidR="00E37F43" w:rsidRPr="00A540F2" w:rsidRDefault="00E37F43" w:rsidP="00A9770F">
      <w:pPr>
        <w:pStyle w:val="a3"/>
        <w:numPr>
          <w:ilvl w:val="0"/>
          <w:numId w:val="2"/>
        </w:numPr>
        <w:rPr>
          <w:b/>
          <w:i/>
          <w:color w:val="00B050"/>
          <w:sz w:val="28"/>
          <w:szCs w:val="28"/>
        </w:rPr>
      </w:pPr>
      <w:r w:rsidRPr="00A540F2">
        <w:rPr>
          <w:rStyle w:val="a4"/>
          <w:b w:val="0"/>
          <w:i/>
          <w:color w:val="00B050"/>
          <w:sz w:val="28"/>
          <w:szCs w:val="28"/>
        </w:rPr>
        <w:t xml:space="preserve">- магний - в </w:t>
      </w:r>
      <w:proofErr w:type="gramStart"/>
      <w:r w:rsidRPr="00A540F2">
        <w:rPr>
          <w:rStyle w:val="a4"/>
          <w:b w:val="0"/>
          <w:i/>
          <w:color w:val="00B050"/>
          <w:sz w:val="28"/>
          <w:szCs w:val="28"/>
        </w:rPr>
        <w:t>различных</w:t>
      </w:r>
      <w:proofErr w:type="gramEnd"/>
      <w:r w:rsidRPr="00A540F2">
        <w:rPr>
          <w:rStyle w:val="a4"/>
          <w:b w:val="0"/>
          <w:i/>
          <w:color w:val="00B050"/>
          <w:sz w:val="28"/>
          <w:szCs w:val="28"/>
        </w:rPr>
        <w:t xml:space="preserve"> злаковых (хлеб, крупы, бобовые);</w:t>
      </w:r>
    </w:p>
    <w:p w:rsidR="00E37F43" w:rsidRPr="00A540F2" w:rsidRDefault="00E37F43" w:rsidP="00A9770F">
      <w:pPr>
        <w:pStyle w:val="a3"/>
        <w:numPr>
          <w:ilvl w:val="0"/>
          <w:numId w:val="2"/>
        </w:numPr>
        <w:rPr>
          <w:rStyle w:val="a4"/>
          <w:bCs w:val="0"/>
          <w:i/>
          <w:color w:val="00B050"/>
          <w:sz w:val="28"/>
          <w:szCs w:val="28"/>
        </w:rPr>
      </w:pPr>
      <w:proofErr w:type="gramStart"/>
      <w:r w:rsidRPr="00A540F2">
        <w:rPr>
          <w:rStyle w:val="a4"/>
          <w:b w:val="0"/>
          <w:i/>
          <w:color w:val="00B050"/>
          <w:sz w:val="28"/>
          <w:szCs w:val="28"/>
        </w:rPr>
        <w:t>- железо – в печени (свиная и говяжья), овсяной крупе, персиках, яичном желтке, рыбе, яблоках, зелени, изюме.</w:t>
      </w:r>
      <w:proofErr w:type="gramEnd"/>
    </w:p>
    <w:p w:rsidR="00A9770F" w:rsidRPr="00A540F2" w:rsidRDefault="00A9770F" w:rsidP="00A9770F">
      <w:pPr>
        <w:pStyle w:val="a3"/>
        <w:rPr>
          <w:b/>
          <w:i/>
          <w:color w:val="F79646" w:themeColor="accent6"/>
          <w:sz w:val="28"/>
          <w:szCs w:val="28"/>
        </w:rPr>
      </w:pPr>
    </w:p>
    <w:p w:rsidR="00E37F43" w:rsidRPr="00A540F2" w:rsidRDefault="00E37F43" w:rsidP="00E37F43">
      <w:pPr>
        <w:pStyle w:val="a3"/>
        <w:rPr>
          <w:rStyle w:val="a4"/>
          <w:b w:val="0"/>
          <w:i/>
          <w:color w:val="F79646" w:themeColor="accent6"/>
          <w:sz w:val="28"/>
          <w:szCs w:val="28"/>
        </w:rPr>
      </w:pPr>
      <w:r w:rsidRPr="00A540F2">
        <w:rPr>
          <w:rStyle w:val="a4"/>
          <w:i/>
          <w:color w:val="F79646" w:themeColor="accent6"/>
          <w:sz w:val="28"/>
          <w:szCs w:val="28"/>
          <w:u w:val="single"/>
        </w:rPr>
        <w:t>Витамины</w:t>
      </w:r>
      <w:r w:rsidRPr="00A540F2">
        <w:rPr>
          <w:rStyle w:val="a4"/>
          <w:i/>
          <w:color w:val="F79646" w:themeColor="accent6"/>
          <w:sz w:val="28"/>
          <w:szCs w:val="28"/>
        </w:rPr>
        <w:t xml:space="preserve"> - </w:t>
      </w:r>
      <w:r w:rsidRPr="00A540F2">
        <w:rPr>
          <w:rStyle w:val="a4"/>
          <w:b w:val="0"/>
          <w:i/>
          <w:color w:val="F79646" w:themeColor="accent6"/>
          <w:sz w:val="28"/>
          <w:szCs w:val="28"/>
        </w:rPr>
        <w:t>в суточном рационе должно быть достаточное количество всех витаминов. Витамины необходимы для нормального течения биохимических реакций в организме, усвоения пищевых веществ, роста и восстановления клеток и тканей. Овощи, фрукты, ягоды являются богатым источником минеральных солей и витаминов. Однако в процессе кулинарной обработки эти вещества в значительной мере утрачиваются. Поэтому детям следует давать больше овощей, фруктов и ягод в сыром виде и обогащать витаминами готовые блюда, добавляя в них сырые соки и зелень.</w:t>
      </w:r>
    </w:p>
    <w:p w:rsidR="00A9770F" w:rsidRDefault="00A9770F" w:rsidP="00E37F43">
      <w:pPr>
        <w:pStyle w:val="a3"/>
        <w:rPr>
          <w:rStyle w:val="a4"/>
          <w:b w:val="0"/>
          <w:sz w:val="28"/>
          <w:szCs w:val="28"/>
        </w:rPr>
      </w:pPr>
    </w:p>
    <w:p w:rsidR="00A9770F" w:rsidRDefault="00A9770F" w:rsidP="00E37F43">
      <w:pPr>
        <w:pStyle w:val="a3"/>
        <w:rPr>
          <w:rStyle w:val="a4"/>
          <w:b w:val="0"/>
          <w:sz w:val="28"/>
          <w:szCs w:val="28"/>
        </w:rPr>
      </w:pPr>
    </w:p>
    <w:p w:rsidR="00A9770F" w:rsidRDefault="00A9770F" w:rsidP="00E37F43">
      <w:pPr>
        <w:pStyle w:val="a3"/>
        <w:rPr>
          <w:rStyle w:val="a4"/>
          <w:b w:val="0"/>
          <w:sz w:val="28"/>
          <w:szCs w:val="28"/>
        </w:rPr>
      </w:pPr>
    </w:p>
    <w:p w:rsidR="00A9770F" w:rsidRDefault="00A9770F" w:rsidP="00E37F43">
      <w:pPr>
        <w:pStyle w:val="a3"/>
        <w:rPr>
          <w:rStyle w:val="a4"/>
          <w:b w:val="0"/>
          <w:sz w:val="28"/>
          <w:szCs w:val="28"/>
        </w:rPr>
      </w:pPr>
    </w:p>
    <w:p w:rsidR="00A0458B" w:rsidRDefault="00A0458B" w:rsidP="00E37F43"/>
    <w:p w:rsidR="00A0458B" w:rsidRDefault="00A0458B" w:rsidP="00E37F43"/>
    <w:p w:rsidR="00A0458B" w:rsidRDefault="00A0458B" w:rsidP="00E37F43"/>
    <w:p w:rsidR="00A0458B" w:rsidRDefault="00A0458B" w:rsidP="00E37F43">
      <w:r w:rsidRPr="00A0458B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9474C8A" wp14:editId="5F50124A">
            <wp:simplePos x="0" y="0"/>
            <wp:positionH relativeFrom="margin">
              <wp:posOffset>-117475</wp:posOffset>
            </wp:positionH>
            <wp:positionV relativeFrom="margin">
              <wp:posOffset>-47625</wp:posOffset>
            </wp:positionV>
            <wp:extent cx="7324725" cy="106299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458B" w:rsidRDefault="00A0458B" w:rsidP="00E37F43"/>
    <w:p w:rsidR="00A0458B" w:rsidRDefault="00A0458B" w:rsidP="00E37F43"/>
    <w:p w:rsidR="00A0458B" w:rsidRDefault="00A0458B" w:rsidP="00E37F43">
      <w:pPr>
        <w:rPr>
          <w:rFonts w:ascii="Times New Roman" w:hAnsi="Times New Roman" w:cs="Times New Roman"/>
          <w:sz w:val="32"/>
          <w:szCs w:val="32"/>
        </w:rPr>
      </w:pPr>
    </w:p>
    <w:p w:rsidR="00E37F43" w:rsidRPr="00A540F2" w:rsidRDefault="00A540F2" w:rsidP="00A540F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50F968B2" wp14:editId="0B325DA4">
            <wp:simplePos x="0" y="0"/>
            <wp:positionH relativeFrom="margin">
              <wp:posOffset>4311015</wp:posOffset>
            </wp:positionH>
            <wp:positionV relativeFrom="margin">
              <wp:posOffset>1422400</wp:posOffset>
            </wp:positionV>
            <wp:extent cx="2591435" cy="2418080"/>
            <wp:effectExtent l="0" t="0" r="0" b="127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-енькая-евочка-с-фруктами-и-овощами-733030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2418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A540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7F43" w:rsidRPr="00A540F2">
        <w:rPr>
          <w:rFonts w:ascii="Times New Roman" w:hAnsi="Times New Roman" w:cs="Times New Roman"/>
          <w:b/>
          <w:sz w:val="32"/>
          <w:szCs w:val="32"/>
        </w:rPr>
        <w:t>Каждый родитель хочет, чтобы его ребёнок был здоровым, счастливым, энергичным и сильным. Правильное питание играет важную роль в развитии ребёнка. Иногда самостоятельно выбрать продукты для малыша очень сложно. Самое главное, еда для вашего дитя должна быть вкусной и полезной.</w:t>
      </w:r>
    </w:p>
    <w:p w:rsidR="00E37F43" w:rsidRPr="00A0458B" w:rsidRDefault="00E37F43" w:rsidP="00A045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37F43" w:rsidRPr="00A540F2" w:rsidRDefault="00E37F43" w:rsidP="00A0458B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A540F2">
        <w:rPr>
          <w:rFonts w:ascii="Times New Roman" w:hAnsi="Times New Roman" w:cs="Times New Roman"/>
          <w:b/>
          <w:i/>
          <w:color w:val="00B050"/>
          <w:sz w:val="32"/>
          <w:szCs w:val="32"/>
        </w:rPr>
        <w:t>Правильное питание для ребёнка – это такая еда, которая способствует укреплению, улучшению здоровья и прибавлению сил и энергии.</w:t>
      </w:r>
    </w:p>
    <w:p w:rsidR="00E37F43" w:rsidRPr="00A0458B" w:rsidRDefault="00E37F43" w:rsidP="00A045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37F43" w:rsidRPr="00A540F2" w:rsidRDefault="00E37F43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0F2">
        <w:rPr>
          <w:rFonts w:ascii="Times New Roman" w:hAnsi="Times New Roman" w:cs="Times New Roman"/>
          <w:b/>
          <w:sz w:val="32"/>
          <w:szCs w:val="32"/>
        </w:rPr>
        <w:t>Еда должна быть качественной, сытной, разнообразной и содержать полезные вещества.</w:t>
      </w:r>
    </w:p>
    <w:p w:rsidR="00E37F43" w:rsidRPr="00A540F2" w:rsidRDefault="00E37F43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7F43" w:rsidRPr="00A540F2" w:rsidRDefault="00E37F43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0F2">
        <w:rPr>
          <w:rFonts w:ascii="Times New Roman" w:hAnsi="Times New Roman" w:cs="Times New Roman"/>
          <w:b/>
          <w:sz w:val="32"/>
          <w:szCs w:val="32"/>
        </w:rPr>
        <w:t>Нужно помнить, что завтрак должен быть плотным и питательным. Полдник – более лёгким. Обед должен быть сытным, а ужин равноценен завтраку.</w:t>
      </w:r>
    </w:p>
    <w:p w:rsidR="00E37F43" w:rsidRPr="00A540F2" w:rsidRDefault="00E37F43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7F43" w:rsidRPr="00A540F2" w:rsidRDefault="00E37F43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0F2">
        <w:rPr>
          <w:rFonts w:ascii="Times New Roman" w:hAnsi="Times New Roman" w:cs="Times New Roman"/>
          <w:b/>
          <w:sz w:val="32"/>
          <w:szCs w:val="32"/>
        </w:rPr>
        <w:t>Чтобы еда лучше усваивалась, она должна быть тёплой. Чтобы не навредить вашему малышу, полностью исключите из рациона жирную и жареную пищу. Врачи не советуют заставлять ребёнка кушать. Также ни в коем случае нельзя перекармливать малыша.</w:t>
      </w:r>
    </w:p>
    <w:p w:rsidR="00E37F43" w:rsidRPr="00A540F2" w:rsidRDefault="00E37F43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7F43" w:rsidRPr="00A540F2" w:rsidRDefault="00E37F43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0F2">
        <w:rPr>
          <w:rFonts w:ascii="Times New Roman" w:hAnsi="Times New Roman" w:cs="Times New Roman"/>
          <w:b/>
          <w:sz w:val="32"/>
          <w:szCs w:val="32"/>
        </w:rPr>
        <w:t>Что касается напитков, то покупные соки лучше не давать. Они нарушают работу желудка. Детям противопоказаны газированные напитки. Особенно опасны воды, окрашенные в яркие цвета.</w:t>
      </w:r>
    </w:p>
    <w:p w:rsidR="00A0458B" w:rsidRDefault="00A0458B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0F2" w:rsidRDefault="00A540F2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0F2" w:rsidRDefault="00A540F2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0F2" w:rsidRDefault="00A540F2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0F2" w:rsidRDefault="00A540F2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0F2" w:rsidRDefault="00A540F2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0F2" w:rsidRDefault="00A540F2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0F2" w:rsidRDefault="00A540F2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0F2" w:rsidRDefault="00A540F2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Используемая литература:</w:t>
      </w:r>
    </w:p>
    <w:p w:rsidR="000B2C7A" w:rsidRDefault="000B2C7A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C7A" w:rsidRDefault="000B2C7A" w:rsidP="000B2C7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Источники Интернета</w:t>
      </w:r>
    </w:p>
    <w:p w:rsidR="000B2C7A" w:rsidRDefault="000B2C7A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0F2" w:rsidRDefault="000B2C7A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10" w:history="1">
        <w:r w:rsidRPr="00A76350">
          <w:rPr>
            <w:rStyle w:val="a8"/>
            <w:rFonts w:ascii="Times New Roman" w:hAnsi="Times New Roman" w:cs="Times New Roman"/>
            <w:b/>
            <w:sz w:val="32"/>
            <w:szCs w:val="32"/>
          </w:rPr>
          <w:t>https://sad62mogilev.schools.by/pages/konsultatsii-dlja-roditelej-po-pitaniju-doshkolnikov?ysclid=l9n1lnylht908744739</w:t>
        </w:r>
      </w:hyperlink>
    </w:p>
    <w:p w:rsidR="000B2C7A" w:rsidRDefault="000B2C7A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C7A" w:rsidRDefault="000B2C7A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11" w:history="1">
        <w:r w:rsidRPr="00A76350">
          <w:rPr>
            <w:rStyle w:val="a8"/>
            <w:rFonts w:ascii="Times New Roman" w:hAnsi="Times New Roman" w:cs="Times New Roman"/>
            <w:b/>
            <w:sz w:val="32"/>
            <w:szCs w:val="32"/>
          </w:rPr>
          <w:t>https://www.polismed.com/articles-kormim-detejj-pravil-no-sbalansirovannoe-pitanie.html</w:t>
        </w:r>
      </w:hyperlink>
    </w:p>
    <w:p w:rsidR="000B2C7A" w:rsidRDefault="000B2C7A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C7A" w:rsidRDefault="000B2C7A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12" w:history="1">
        <w:r w:rsidRPr="00A76350">
          <w:rPr>
            <w:rStyle w:val="a8"/>
            <w:rFonts w:ascii="Times New Roman" w:hAnsi="Times New Roman" w:cs="Times New Roman"/>
            <w:b/>
            <w:sz w:val="32"/>
            <w:szCs w:val="32"/>
          </w:rPr>
          <w:t>https://meduniver.com/Medical/profilaktika/profilaktika_u_detei.html</w:t>
        </w:r>
      </w:hyperlink>
    </w:p>
    <w:p w:rsidR="000B2C7A" w:rsidRPr="00A540F2" w:rsidRDefault="000B2C7A" w:rsidP="00A045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B2C7A" w:rsidRPr="00A540F2" w:rsidSect="00A9770F">
      <w:pgSz w:w="11906" w:h="16838"/>
      <w:pgMar w:top="0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1B95"/>
    <w:multiLevelType w:val="hybridMultilevel"/>
    <w:tmpl w:val="8C6EF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6639E"/>
    <w:multiLevelType w:val="hybridMultilevel"/>
    <w:tmpl w:val="0158C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43"/>
    <w:rsid w:val="000A27CB"/>
    <w:rsid w:val="000B2C7A"/>
    <w:rsid w:val="00146E13"/>
    <w:rsid w:val="001E5461"/>
    <w:rsid w:val="0028770A"/>
    <w:rsid w:val="005A5869"/>
    <w:rsid w:val="00A0458B"/>
    <w:rsid w:val="00A540F2"/>
    <w:rsid w:val="00A9770F"/>
    <w:rsid w:val="00B9273B"/>
    <w:rsid w:val="00C039B2"/>
    <w:rsid w:val="00E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F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7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39B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B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F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7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39B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B2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meduniver.com/Medical/profilaktika/profilaktika_u_dete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lismed.com/articles-kormim-detejj-pravil-no-sbalansirovannoe-pitanie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ad62mogilev.schools.by/pages/konsultatsii-dlja-roditelej-po-pitaniju-doshkolnikov?ysclid=l9n1lnylht90874473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315B-31DF-46BA-A593-54C6859B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</dc:creator>
  <cp:lastModifiedBy>a20</cp:lastModifiedBy>
  <cp:revision>3</cp:revision>
  <dcterms:created xsi:type="dcterms:W3CDTF">2022-10-24T15:51:00Z</dcterms:created>
  <dcterms:modified xsi:type="dcterms:W3CDTF">2022-10-24T17:24:00Z</dcterms:modified>
</cp:coreProperties>
</file>